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6" w:rsidRDefault="00FB2AC6" w:rsidP="00B17396">
      <w:r w:rsidRPr="00FB2AC6">
        <w:rPr>
          <w:rFonts w:cs="Arial"/>
          <w:noProof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9pt;margin-top:-.25pt;width:174.5pt;height:21.9pt;z-index:251658240" stroked="f">
            <v:textbox>
              <w:txbxContent>
                <w:p w:rsidR="00B17396" w:rsidRDefault="00B17396" w:rsidP="00B17396">
                  <w:pPr>
                    <w:pStyle w:val="Heading1"/>
                    <w:rPr>
                      <w:rFonts w:cs="Arial"/>
                      <w:sz w:val="28"/>
                      <w:lang w:val="en-CA"/>
                    </w:rPr>
                  </w:pPr>
                  <w:r>
                    <w:rPr>
                      <w:rFonts w:cs="Arial"/>
                      <w:sz w:val="28"/>
                      <w:lang w:val="en-CA"/>
                    </w:rPr>
                    <w:t>DECISION MATRIX</w:t>
                  </w:r>
                </w:p>
              </w:txbxContent>
            </v:textbox>
          </v:shape>
        </w:pict>
      </w:r>
      <w:r w:rsidR="00B17396" w:rsidRPr="00B20109">
        <w:rPr>
          <w:rFonts w:cs="Arial"/>
          <w:szCs w:val="20"/>
        </w:rPr>
        <w:object w:dxaOrig="2640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18.7pt" o:ole="">
            <v:imagedata r:id="rId7" o:title=""/>
          </v:shape>
          <o:OLEObject Type="Embed" ProgID="MSPhotoEd.3" ShapeID="_x0000_i1025" DrawAspect="Content" ObjectID="_1552387551" r:id="rId8"/>
        </w:object>
      </w:r>
    </w:p>
    <w:p w:rsidR="00B17396" w:rsidRDefault="00B17396" w:rsidP="00B17396"/>
    <w:p w:rsidR="00FC47C5" w:rsidRPr="00FC47C5" w:rsidRDefault="00FC47C5" w:rsidP="00FC47C5">
      <w:pPr>
        <w:pStyle w:val="NormalWeb"/>
        <w:spacing w:before="0"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47C5">
        <w:rPr>
          <w:rFonts w:ascii="Arial" w:hAnsi="Arial" w:cs="Arial"/>
          <w:b/>
          <w:sz w:val="24"/>
          <w:szCs w:val="24"/>
          <w:lang w:val="en-US"/>
        </w:rPr>
        <w:t>Name of the Process:</w:t>
      </w:r>
    </w:p>
    <w:p w:rsidR="00FC47C5" w:rsidRPr="00FC47C5" w:rsidRDefault="00FC47C5" w:rsidP="00FC47C5">
      <w:pPr>
        <w:pStyle w:val="NormalWeb"/>
        <w:spacing w:before="0"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47C5">
        <w:rPr>
          <w:rFonts w:ascii="Arial" w:hAnsi="Arial" w:cs="Arial"/>
          <w:b/>
          <w:sz w:val="24"/>
          <w:szCs w:val="24"/>
          <w:lang w:val="en-US"/>
        </w:rPr>
        <w:t>Date:</w:t>
      </w:r>
    </w:p>
    <w:p w:rsidR="00FC47C5" w:rsidRPr="00FC47C5" w:rsidRDefault="00FC47C5" w:rsidP="00FC47C5">
      <w:pPr>
        <w:pStyle w:val="NormalWeb"/>
        <w:spacing w:before="0"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47C5">
        <w:rPr>
          <w:rFonts w:ascii="Arial" w:hAnsi="Arial" w:cs="Arial"/>
          <w:b/>
          <w:sz w:val="24"/>
          <w:szCs w:val="24"/>
          <w:lang w:val="en-US"/>
        </w:rPr>
        <w:t>Facilitator:</w:t>
      </w:r>
    </w:p>
    <w:p w:rsidR="00FC47C5" w:rsidRPr="00FC47C5" w:rsidRDefault="00FC47C5" w:rsidP="00FC47C5">
      <w:pPr>
        <w:pStyle w:val="NormalWeb"/>
        <w:spacing w:before="0"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47C5">
        <w:rPr>
          <w:rFonts w:ascii="Arial" w:hAnsi="Arial" w:cs="Arial"/>
          <w:b/>
          <w:sz w:val="24"/>
          <w:szCs w:val="24"/>
          <w:lang w:val="en-US"/>
        </w:rPr>
        <w:t>Goal Statement:</w:t>
      </w:r>
    </w:p>
    <w:p w:rsidR="00FC47C5" w:rsidRPr="00FC47C5" w:rsidRDefault="00FC47C5" w:rsidP="00FC47C5">
      <w:pPr>
        <w:pStyle w:val="NormalWeb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C47C5" w:rsidRPr="00FC47C5" w:rsidRDefault="00B46B02" w:rsidP="00FC47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3"/>
        <w:rPr>
          <w:rFonts w:ascii="Arial" w:hAnsi="Arial" w:cs="Arial"/>
          <w:sz w:val="24"/>
          <w:szCs w:val="24"/>
        </w:rPr>
      </w:pPr>
      <w:r w:rsidRPr="00FC47C5">
        <w:rPr>
          <w:rFonts w:ascii="Arial" w:hAnsi="Arial" w:cs="Arial"/>
          <w:sz w:val="24"/>
          <w:szCs w:val="24"/>
          <w:lang w:val="en-US"/>
        </w:rPr>
        <w:t>This decision matrix will help you evaluate and prioritize</w:t>
      </w:r>
      <w:r w:rsidR="00B17396" w:rsidRPr="00FC47C5">
        <w:rPr>
          <w:rFonts w:ascii="Arial" w:hAnsi="Arial" w:cs="Arial"/>
          <w:sz w:val="24"/>
          <w:szCs w:val="24"/>
          <w:lang w:val="en-US"/>
        </w:rPr>
        <w:t xml:space="preserve"> a list of </w:t>
      </w:r>
      <w:r w:rsidRPr="00FC47C5">
        <w:rPr>
          <w:rFonts w:ascii="Arial" w:hAnsi="Arial" w:cs="Arial"/>
          <w:sz w:val="24"/>
          <w:szCs w:val="24"/>
          <w:lang w:val="en-US"/>
        </w:rPr>
        <w:t>possible solutions</w:t>
      </w:r>
      <w:r w:rsidR="006E711B" w:rsidRPr="00FC47C5">
        <w:rPr>
          <w:rFonts w:ascii="Arial" w:hAnsi="Arial" w:cs="Arial"/>
          <w:sz w:val="24"/>
          <w:szCs w:val="24"/>
          <w:lang w:val="en-US"/>
        </w:rPr>
        <w:t>.</w:t>
      </w:r>
      <w:r w:rsidR="00FC47C5">
        <w:rPr>
          <w:rFonts w:ascii="Arial" w:hAnsi="Arial" w:cs="Arial"/>
          <w:sz w:val="24"/>
          <w:szCs w:val="24"/>
          <w:lang w:val="en-US"/>
        </w:rPr>
        <w:t xml:space="preserve">  </w:t>
      </w:r>
      <w:r w:rsidR="006E711B" w:rsidRPr="00FC47C5">
        <w:rPr>
          <w:rFonts w:ascii="Arial" w:hAnsi="Arial" w:cs="Arial"/>
          <w:sz w:val="24"/>
          <w:szCs w:val="24"/>
        </w:rPr>
        <w:t>Use the following symbols to indicate whether or not the proposed solution</w:t>
      </w:r>
      <w:r w:rsidR="00FC47C5">
        <w:rPr>
          <w:rFonts w:ascii="Arial" w:hAnsi="Arial" w:cs="Arial"/>
          <w:sz w:val="24"/>
          <w:szCs w:val="24"/>
        </w:rPr>
        <w:t xml:space="preserve"> meets the established criteria.  </w:t>
      </w:r>
      <w:r w:rsidR="00FC47C5" w:rsidRPr="00FC47C5">
        <w:rPr>
          <w:rFonts w:ascii="Arial" w:hAnsi="Arial" w:cs="Arial"/>
          <w:sz w:val="24"/>
          <w:szCs w:val="24"/>
        </w:rPr>
        <w:t>Look for the proposed solution that meets the majority of the criteria.</w:t>
      </w:r>
    </w:p>
    <w:p w:rsidR="006E711B" w:rsidRPr="00FC47C5" w:rsidRDefault="006E711B" w:rsidP="00FC47C5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31DED" w:rsidRPr="00B17396" w:rsidRDefault="00D06FEA" w:rsidP="00FC47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3"/>
        <w:rPr>
          <w:rFonts w:ascii="Arial" w:hAnsi="Arial" w:cs="Arial"/>
          <w:sz w:val="20"/>
          <w:szCs w:val="20"/>
        </w:rPr>
      </w:pPr>
      <w:r w:rsidRPr="00FC47C5">
        <w:rPr>
          <w:rFonts w:ascii="Arial" w:hAnsi="Arial" w:cs="Arial"/>
          <w:sz w:val="36"/>
          <w:szCs w:val="36"/>
        </w:rPr>
        <w:sym w:font="Wingdings" w:char="F0FC"/>
      </w:r>
      <w:r w:rsidRPr="00FC47C5">
        <w:rPr>
          <w:rFonts w:ascii="Arial" w:hAnsi="Arial" w:cs="Arial"/>
          <w:sz w:val="36"/>
          <w:szCs w:val="36"/>
        </w:rPr>
        <w:t xml:space="preserve"> </w:t>
      </w:r>
      <w:r w:rsidR="00FC47C5">
        <w:rPr>
          <w:rFonts w:ascii="Arial" w:hAnsi="Arial" w:cs="Arial"/>
          <w:sz w:val="36"/>
          <w:szCs w:val="36"/>
        </w:rPr>
        <w:tab/>
      </w:r>
      <w:r w:rsidRPr="00FC47C5">
        <w:rPr>
          <w:rFonts w:ascii="Arial" w:hAnsi="Arial" w:cs="Arial"/>
          <w:sz w:val="24"/>
          <w:szCs w:val="24"/>
        </w:rPr>
        <w:t>- The proposed solution meets the criteria.</w:t>
      </w:r>
    </w:p>
    <w:p w:rsidR="00D06FEA" w:rsidRPr="00FC47C5" w:rsidRDefault="00D06FEA" w:rsidP="00FC47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3"/>
        <w:rPr>
          <w:rFonts w:ascii="Arial" w:hAnsi="Arial" w:cs="Arial"/>
          <w:sz w:val="24"/>
          <w:szCs w:val="24"/>
        </w:rPr>
      </w:pPr>
      <w:r w:rsidRPr="00FC47C5">
        <w:rPr>
          <w:rFonts w:ascii="Arial" w:hAnsi="Arial" w:cs="Arial"/>
          <w:b/>
          <w:sz w:val="36"/>
          <w:szCs w:val="36"/>
        </w:rPr>
        <w:t xml:space="preserve">? </w:t>
      </w:r>
      <w:r w:rsidR="00FC47C5">
        <w:rPr>
          <w:rFonts w:ascii="Arial" w:hAnsi="Arial" w:cs="Arial"/>
          <w:b/>
          <w:sz w:val="36"/>
          <w:szCs w:val="36"/>
        </w:rPr>
        <w:tab/>
      </w:r>
      <w:r w:rsidRPr="00FC47C5">
        <w:rPr>
          <w:rFonts w:ascii="Arial" w:hAnsi="Arial" w:cs="Arial"/>
          <w:sz w:val="24"/>
          <w:szCs w:val="24"/>
        </w:rPr>
        <w:t>- Not sure if the proposed solution meets the criteria.</w:t>
      </w:r>
    </w:p>
    <w:p w:rsidR="00D06FEA" w:rsidRPr="00FC47C5" w:rsidRDefault="00D06FEA" w:rsidP="00FC47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3"/>
        <w:rPr>
          <w:rFonts w:ascii="Arial" w:hAnsi="Arial" w:cs="Arial"/>
          <w:sz w:val="24"/>
          <w:szCs w:val="24"/>
        </w:rPr>
      </w:pPr>
      <w:r w:rsidRPr="00FC47C5">
        <w:rPr>
          <w:rFonts w:ascii="Arial" w:hAnsi="Arial" w:cs="Arial"/>
          <w:b/>
          <w:sz w:val="36"/>
          <w:szCs w:val="36"/>
        </w:rPr>
        <w:t xml:space="preserve">X </w:t>
      </w:r>
      <w:r w:rsidR="00FC47C5">
        <w:rPr>
          <w:rFonts w:ascii="Arial" w:hAnsi="Arial" w:cs="Arial"/>
          <w:b/>
          <w:sz w:val="36"/>
          <w:szCs w:val="36"/>
        </w:rPr>
        <w:tab/>
      </w:r>
      <w:r w:rsidRPr="00FC47C5">
        <w:rPr>
          <w:rFonts w:ascii="Arial" w:hAnsi="Arial" w:cs="Arial"/>
          <w:sz w:val="24"/>
          <w:szCs w:val="24"/>
        </w:rPr>
        <w:t>- The proposed solution does not meet the criteria.</w:t>
      </w:r>
    </w:p>
    <w:p w:rsidR="00D42B06" w:rsidRPr="00FC47C5" w:rsidRDefault="00D42B06" w:rsidP="00FC47C5">
      <w:pPr>
        <w:ind w:left="0" w:firstLine="3"/>
        <w:rPr>
          <w:rFonts w:ascii="Arial" w:hAnsi="Arial" w:cs="Arial"/>
          <w:sz w:val="24"/>
          <w:szCs w:val="24"/>
        </w:rPr>
      </w:pPr>
    </w:p>
    <w:p w:rsidR="006C6DB4" w:rsidRPr="00FC47C5" w:rsidRDefault="006C6DB4" w:rsidP="00FC47C5">
      <w:pPr>
        <w:ind w:left="0" w:firstLine="3"/>
        <w:jc w:val="center"/>
        <w:rPr>
          <w:rFonts w:ascii="Arial" w:hAnsi="Arial" w:cs="Arial"/>
          <w:i/>
          <w:sz w:val="24"/>
          <w:szCs w:val="24"/>
        </w:rPr>
      </w:pPr>
      <w:r w:rsidRPr="00FC47C5">
        <w:rPr>
          <w:rFonts w:ascii="Arial" w:hAnsi="Arial" w:cs="Arial"/>
          <w:i/>
          <w:sz w:val="24"/>
          <w:szCs w:val="24"/>
        </w:rPr>
        <w:t>Add rows and columns as required.</w:t>
      </w:r>
    </w:p>
    <w:p w:rsidR="00FC47C5" w:rsidRPr="00FC47C5" w:rsidRDefault="00FC47C5" w:rsidP="00D42B06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68" w:type="dxa"/>
        <w:tblLook w:val="04A0"/>
      </w:tblPr>
      <w:tblGrid>
        <w:gridCol w:w="4320"/>
        <w:gridCol w:w="2448"/>
        <w:gridCol w:w="1710"/>
        <w:gridCol w:w="2790"/>
      </w:tblGrid>
      <w:tr w:rsidR="009251EC" w:rsidRPr="00FC47C5" w:rsidTr="00FC47C5">
        <w:tc>
          <w:tcPr>
            <w:tcW w:w="4320" w:type="dxa"/>
            <w:shd w:val="clear" w:color="auto" w:fill="B6DDE8" w:themeFill="accent5" w:themeFillTint="66"/>
          </w:tcPr>
          <w:p w:rsidR="00D72B09" w:rsidRPr="00FC47C5" w:rsidRDefault="00370B49" w:rsidP="00B46B02">
            <w:pPr>
              <w:ind w:left="6" w:hanging="9"/>
              <w:rPr>
                <w:rFonts w:ascii="Arial" w:hAnsi="Arial" w:cs="Arial"/>
                <w:i/>
                <w:sz w:val="24"/>
                <w:szCs w:val="24"/>
              </w:rPr>
            </w:pPr>
            <w:r w:rsidRPr="00FC47C5">
              <w:rPr>
                <w:rFonts w:ascii="Arial" w:hAnsi="Arial" w:cs="Arial"/>
                <w:b/>
                <w:sz w:val="24"/>
                <w:szCs w:val="24"/>
                <w:u w:val="single"/>
              </w:rPr>
              <w:t>Criteria</w:t>
            </w:r>
            <w:r w:rsidR="00331DED" w:rsidRPr="00FC47C5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FC47C5">
              <w:rPr>
                <w:rFonts w:ascii="Arial" w:hAnsi="Arial" w:cs="Arial"/>
                <w:i/>
                <w:sz w:val="24"/>
                <w:szCs w:val="24"/>
              </w:rPr>
              <w:t>List the criteria that the proposed solution must meet</w:t>
            </w:r>
            <w:r w:rsidR="00331DED" w:rsidRPr="00FC47C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70B49" w:rsidRPr="00FC47C5" w:rsidRDefault="00FB2AC6" w:rsidP="00B46B02">
            <w:pPr>
              <w:ind w:left="6" w:hanging="9"/>
              <w:rPr>
                <w:rFonts w:ascii="Arial" w:hAnsi="Arial" w:cs="Arial"/>
                <w:i/>
                <w:sz w:val="24"/>
                <w:szCs w:val="24"/>
              </w:rPr>
            </w:pPr>
            <w:r w:rsidRPr="00FB2AC6"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60.25pt;margin-top:6.85pt;width:46.3pt;height:8.15pt;z-index:251659264"/>
              </w:pict>
            </w:r>
            <w:r w:rsidR="00B46B02" w:rsidRPr="00FC47C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B6DDE8" w:themeFill="accent5" w:themeFillTint="66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6DDE8" w:themeFill="accent5" w:themeFillTint="66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6DDE8" w:themeFill="accent5" w:themeFillTint="66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DED" w:rsidRPr="00FC47C5" w:rsidTr="00FC47C5">
        <w:tc>
          <w:tcPr>
            <w:tcW w:w="4320" w:type="dxa"/>
            <w:shd w:val="clear" w:color="auto" w:fill="FBD4B4" w:themeFill="accent6" w:themeFillTint="66"/>
          </w:tcPr>
          <w:p w:rsidR="00331DED" w:rsidRPr="00FC47C5" w:rsidRDefault="00FB2AC6" w:rsidP="00B46B02">
            <w:pPr>
              <w:ind w:left="6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FB2AC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C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92.15pt;margin-top:26pt;width:8.8pt;height:27.55pt;z-index:251660288;mso-position-horizontal-relative:text;mso-position-vertical-relative:text">
                  <v:textbox style="layout-flow:vertical-ideographic"/>
                </v:shape>
              </w:pict>
            </w:r>
            <w:r w:rsidR="00331DED" w:rsidRPr="00FC47C5">
              <w:rPr>
                <w:rFonts w:ascii="Arial" w:hAnsi="Arial" w:cs="Arial"/>
                <w:b/>
                <w:sz w:val="24"/>
                <w:szCs w:val="24"/>
                <w:u w:val="single"/>
              </w:rPr>
              <w:t>Proposed Solutions</w:t>
            </w:r>
            <w:r w:rsidR="00331DED" w:rsidRPr="00FC47C5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31DED" w:rsidRPr="00FC47C5">
              <w:rPr>
                <w:rFonts w:ascii="Arial" w:hAnsi="Arial" w:cs="Arial"/>
                <w:i/>
                <w:sz w:val="24"/>
                <w:szCs w:val="24"/>
              </w:rPr>
              <w:t xml:space="preserve">List below all possible solutions </w:t>
            </w:r>
            <w:r w:rsidR="00D72B09" w:rsidRPr="00FC47C5">
              <w:rPr>
                <w:rFonts w:ascii="Arial" w:hAnsi="Arial" w:cs="Arial"/>
                <w:i/>
                <w:sz w:val="24"/>
                <w:szCs w:val="24"/>
              </w:rPr>
              <w:t xml:space="preserve">that would achieve the </w:t>
            </w:r>
            <w:r w:rsidR="00331DED" w:rsidRPr="00FC47C5">
              <w:rPr>
                <w:rFonts w:ascii="Arial" w:hAnsi="Arial" w:cs="Arial"/>
                <w:i/>
                <w:sz w:val="24"/>
                <w:szCs w:val="24"/>
              </w:rPr>
              <w:t>goal.</w:t>
            </w:r>
          </w:p>
          <w:p w:rsidR="00331DED" w:rsidRPr="00FC47C5" w:rsidRDefault="00331DED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1DED" w:rsidRPr="00FC47C5" w:rsidRDefault="00331DED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31DED" w:rsidRPr="00FC47C5" w:rsidRDefault="00331DED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31DED" w:rsidRPr="00FC47C5" w:rsidRDefault="00331DED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EC" w:rsidRPr="00FC47C5" w:rsidTr="00FC47C5">
        <w:tc>
          <w:tcPr>
            <w:tcW w:w="4320" w:type="dxa"/>
            <w:shd w:val="clear" w:color="auto" w:fill="FBD4B4" w:themeFill="accent6" w:themeFillTint="66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FC47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EC" w:rsidRPr="00FC47C5" w:rsidTr="00FC47C5">
        <w:tc>
          <w:tcPr>
            <w:tcW w:w="4320" w:type="dxa"/>
            <w:shd w:val="clear" w:color="auto" w:fill="FBD4B4" w:themeFill="accent6" w:themeFillTint="66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FC47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EC" w:rsidRPr="00FC47C5" w:rsidTr="00FC47C5">
        <w:tc>
          <w:tcPr>
            <w:tcW w:w="4320" w:type="dxa"/>
            <w:shd w:val="clear" w:color="auto" w:fill="FBD4B4" w:themeFill="accent6" w:themeFillTint="66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6249E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0B49" w:rsidRPr="00FC47C5" w:rsidRDefault="00370B49" w:rsidP="00B1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1EC" w:rsidRPr="00FC47C5" w:rsidTr="00FC47C5">
        <w:tc>
          <w:tcPr>
            <w:tcW w:w="4320" w:type="dxa"/>
            <w:shd w:val="clear" w:color="auto" w:fill="FBD4B4" w:themeFill="accent6" w:themeFillTint="66"/>
          </w:tcPr>
          <w:p w:rsidR="00370B49" w:rsidRPr="00FC47C5" w:rsidRDefault="00370B49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C47C5" w:rsidRPr="00FC47C5" w:rsidRDefault="00FC47C5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37DEB" w:rsidRPr="00FC47C5" w:rsidRDefault="00937DEB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370B49" w:rsidRPr="00FC47C5" w:rsidRDefault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70B49" w:rsidRPr="00FC47C5" w:rsidRDefault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0B49" w:rsidRPr="00FC47C5" w:rsidRDefault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0B49" w:rsidRPr="00FC47C5" w:rsidRDefault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7C5" w:rsidRPr="00FC47C5" w:rsidTr="00FC47C5">
        <w:tc>
          <w:tcPr>
            <w:tcW w:w="4320" w:type="dxa"/>
            <w:shd w:val="clear" w:color="auto" w:fill="FBD4B4" w:themeFill="accent6" w:themeFillTint="66"/>
          </w:tcPr>
          <w:p w:rsidR="00FC47C5" w:rsidRDefault="00FC47C5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C47C5" w:rsidRDefault="00FC47C5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249EE" w:rsidRDefault="006249EE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C47C5" w:rsidRPr="00FC47C5" w:rsidRDefault="00FC47C5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47C5" w:rsidRPr="00FC47C5" w:rsidRDefault="00FC47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47C5" w:rsidRPr="00FC47C5" w:rsidRDefault="00FC47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47C5" w:rsidRPr="00FC47C5" w:rsidRDefault="00FC47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9EE" w:rsidRPr="00FC47C5" w:rsidTr="00FC47C5">
        <w:tc>
          <w:tcPr>
            <w:tcW w:w="4320" w:type="dxa"/>
            <w:shd w:val="clear" w:color="auto" w:fill="FBD4B4" w:themeFill="accent6" w:themeFillTint="66"/>
          </w:tcPr>
          <w:p w:rsidR="006249EE" w:rsidRDefault="006249EE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249EE" w:rsidRDefault="006249EE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249EE" w:rsidRDefault="006249EE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249EE" w:rsidRDefault="006249EE" w:rsidP="00370B4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6249EE" w:rsidRPr="00FC47C5" w:rsidRDefault="006249E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49EE" w:rsidRPr="00FC47C5" w:rsidRDefault="006249E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9EE" w:rsidRPr="00FC47C5" w:rsidRDefault="006249E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EB" w:rsidRPr="0094644A" w:rsidRDefault="00F9708B" w:rsidP="0094644A">
      <w:pPr>
        <w:ind w:left="0" w:firstLine="0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Handout #21</w:t>
      </w:r>
    </w:p>
    <w:sectPr w:rsidR="00937DEB" w:rsidRPr="0094644A" w:rsidSect="00FC47C5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B49"/>
    <w:rsid w:val="000B1C0A"/>
    <w:rsid w:val="00122E11"/>
    <w:rsid w:val="0020732F"/>
    <w:rsid w:val="00331DED"/>
    <w:rsid w:val="00370B49"/>
    <w:rsid w:val="00382B75"/>
    <w:rsid w:val="004E6F29"/>
    <w:rsid w:val="00595D6F"/>
    <w:rsid w:val="006249EE"/>
    <w:rsid w:val="0063019F"/>
    <w:rsid w:val="00643A23"/>
    <w:rsid w:val="00643CE2"/>
    <w:rsid w:val="006C6DB4"/>
    <w:rsid w:val="006E711B"/>
    <w:rsid w:val="00751564"/>
    <w:rsid w:val="007525DE"/>
    <w:rsid w:val="008F1091"/>
    <w:rsid w:val="009040EB"/>
    <w:rsid w:val="009251EC"/>
    <w:rsid w:val="00937DEB"/>
    <w:rsid w:val="00940A1A"/>
    <w:rsid w:val="0094644A"/>
    <w:rsid w:val="00986143"/>
    <w:rsid w:val="00A254DC"/>
    <w:rsid w:val="00AB2E3C"/>
    <w:rsid w:val="00AB52A3"/>
    <w:rsid w:val="00AD3D78"/>
    <w:rsid w:val="00B17396"/>
    <w:rsid w:val="00B46B02"/>
    <w:rsid w:val="00B97DF7"/>
    <w:rsid w:val="00C83B57"/>
    <w:rsid w:val="00D06FEA"/>
    <w:rsid w:val="00D42B06"/>
    <w:rsid w:val="00D72B09"/>
    <w:rsid w:val="00F62729"/>
    <w:rsid w:val="00F65CED"/>
    <w:rsid w:val="00F9708B"/>
    <w:rsid w:val="00FB2AC6"/>
    <w:rsid w:val="00FC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1A"/>
  </w:style>
  <w:style w:type="paragraph" w:styleId="Heading1">
    <w:name w:val="heading 1"/>
    <w:basedOn w:val="Normal"/>
    <w:next w:val="Normal"/>
    <w:link w:val="Heading1Char"/>
    <w:qFormat/>
    <w:rsid w:val="00B17396"/>
    <w:pPr>
      <w:keepNext/>
      <w:ind w:left="0" w:firstLine="0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51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17396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17396"/>
    <w:pPr>
      <w:spacing w:before="125" w:after="125" w:line="225" w:lineRule="atLeast"/>
      <w:ind w:left="0" w:firstLine="0"/>
    </w:pPr>
    <w:rPr>
      <w:rFonts w:ascii="Times New Roman" w:eastAsia="Times New Roman" w:hAnsi="Times New Roman" w:cs="Times New Roman"/>
      <w:sz w:val="15"/>
      <w:szCs w:val="15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144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39FE054C6CF9004EB3B9461BB3B801DF010048940AB5C5C4AF4688FB43E74061E66E" ma:contentTypeVersion="7" ma:contentTypeDescription="Create a new document." ma:contentTypeScope="" ma:versionID="3d5dfd912854a54b5afed598c4dd523f">
  <xsd:schema xmlns:xsd="http://www.w3.org/2001/XMLSchema" xmlns:xs="http://www.w3.org/2001/XMLSchema" xmlns:p="http://schemas.microsoft.com/office/2006/metadata/properties" xmlns:ns2="c4eb66ad-75f4-4438-8b0e-a8fe6c121605" targetNamespace="http://schemas.microsoft.com/office/2006/metadata/properties" ma:root="true" ma:fieldsID="cade0e1ac912182c7248e8d017634b47" ns2:_="">
    <xsd:import namespace="c4eb66ad-75f4-4438-8b0e-a8fe6c121605"/>
    <xsd:element name="properties">
      <xsd:complexType>
        <xsd:sequence>
          <xsd:element name="documentManagement">
            <xsd:complexType>
              <xsd:all>
                <xsd:element ref="ns2:Type_x0020_of_x0020_Training" minOccurs="0"/>
                <xsd:element ref="ns2:Trainer" minOccurs="0"/>
                <xsd:element ref="ns2:Train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b66ad-75f4-4438-8b0e-a8fe6c121605" elementFormDefault="qualified">
    <xsd:import namespace="http://schemas.microsoft.com/office/2006/documentManagement/types"/>
    <xsd:import namespace="http://schemas.microsoft.com/office/infopath/2007/PartnerControls"/>
    <xsd:element name="Type_x0020_of_x0020_Training" ma:index="8" nillable="true" ma:displayName="Type of Training" ma:default="Waste Walk" ma:format="Dropdown" ma:internalName="Type_x0020_of_x0020_Training">
      <xsd:simpleType>
        <xsd:restriction base="dms:Choice">
          <xsd:enumeration value="Waste Walk"/>
          <xsd:enumeration value="6S"/>
          <xsd:enumeration value="Process Owner"/>
          <xsd:enumeration value="Money Belt"/>
          <xsd:enumeration value="Project Champion"/>
          <xsd:enumeration value="Belt"/>
        </xsd:restriction>
      </xsd:simpleType>
    </xsd:element>
    <xsd:element name="Trainer" ma:index="9" nillable="true" ma:displayName="Trainer" ma:list="UserInfo" ma:SharePointGroup="0" ma:internalName="Trai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ining_x0020_Date" ma:index="10" nillable="true" ma:displayName="Training Date" ma:format="DateOnly" ma:internalName="Training_x0020_Date">
      <xsd:simpleType>
        <xsd:restriction base="dms:DateTime"/>
      </xsd:simpleType>
    </xsd:element>
    <xsd:element name="Document_x0020_Type" ma:index="11" nillable="true" ma:displayName="Document Type" ma:default="Template" ma:format="Dropdown" ma:internalName="Document_x0020_Type">
      <xsd:simpleType>
        <xsd:restriction base="dms:Choice">
          <xsd:enumeration value="Template"/>
          <xsd:enumeration value="Example"/>
          <xsd:enumeration value="Presentation"/>
          <xsd:enumeration value="Flowchart"/>
          <xsd:enumeration value="Instruc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c4eb66ad-75f4-4438-8b0e-a8fe6c121605">Template</Document_x0020_Type>
    <Type_x0020_of_x0020_Training xmlns="c4eb66ad-75f4-4438-8b0e-a8fe6c121605">Waste Walk</Type_x0020_of_x0020_Training>
    <Training_x0020_Date xmlns="c4eb66ad-75f4-4438-8b0e-a8fe6c121605">2017-04-05T03:00:00+00:00</Training_x0020_Date>
    <Trainer xmlns="c4eb66ad-75f4-4438-8b0e-a8fe6c121605">
      <UserInfo>
        <DisplayName>i:0#.w|fredericton\croninm</DisplayName>
        <AccountId>407</AccountId>
        <AccountType/>
      </UserInfo>
      <UserInfo>
        <DisplayName>i:0#.w|fredericton\leem</DisplayName>
        <AccountId>180</AccountId>
        <AccountType/>
      </UserInfo>
    </Trai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988C7-6F3E-4174-82CD-A2F8D799FC3A}"/>
</file>

<file path=customXml/itemProps2.xml><?xml version="1.0" encoding="utf-8"?>
<ds:datastoreItem xmlns:ds="http://schemas.openxmlformats.org/officeDocument/2006/customXml" ds:itemID="{8BDD7F2A-FCC6-479A-AC5B-C14EE2168480}"/>
</file>

<file path=customXml/itemProps3.xml><?xml version="1.0" encoding="utf-8"?>
<ds:datastoreItem xmlns:ds="http://schemas.openxmlformats.org/officeDocument/2006/customXml" ds:itemID="{7DEB5C72-FC76-4EFA-9E4D-68CE3B074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Walk Training - Decision Criteria (Mail Delivery at City Hall)</vt:lpstr>
    </vt:vector>
  </TitlesOfParts>
  <Company>City of Fredericton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Matrix (Blank TEmplate)</dc:title>
  <dc:creator>flynna</dc:creator>
  <cp:lastModifiedBy>croninm</cp:lastModifiedBy>
  <cp:revision>5</cp:revision>
  <cp:lastPrinted>2016-11-23T17:42:00Z</cp:lastPrinted>
  <dcterms:created xsi:type="dcterms:W3CDTF">2016-11-23T16:15:00Z</dcterms:created>
  <dcterms:modified xsi:type="dcterms:W3CDTF">2017-03-30T16:59:00Z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0x01010039FE054C6CF9004EB3B9461BB3B801DF010048940AB5C5C4AF4688FB43E74061E66E</vt:lpwstr>
  </property>
</Properties>
</file>